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029B" w:rsidRDefault="00A4029B" w:rsidP="00D01DD1">
      <w:pPr>
        <w:spacing w:after="0" w:line="480" w:lineRule="auto"/>
        <w:contextualSpacing/>
        <w:jc w:val="center"/>
      </w:pPr>
      <w:bookmarkStart w:id="0" w:name="_GoBack"/>
      <w:bookmarkEnd w:id="0"/>
    </w:p>
    <w:p w:rsidR="00A4029B" w:rsidRDefault="00A4029B" w:rsidP="00D01DD1">
      <w:pPr>
        <w:spacing w:after="0" w:line="480" w:lineRule="auto"/>
        <w:contextualSpacing/>
        <w:jc w:val="center"/>
      </w:pPr>
    </w:p>
    <w:p w:rsidR="00A4029B" w:rsidRDefault="00A4029B" w:rsidP="00D01DD1">
      <w:pPr>
        <w:spacing w:after="0" w:line="480" w:lineRule="auto"/>
        <w:contextualSpacing/>
        <w:jc w:val="center"/>
      </w:pPr>
    </w:p>
    <w:p w:rsidR="00A4029B" w:rsidRDefault="00A4029B" w:rsidP="00D01DD1">
      <w:pPr>
        <w:spacing w:after="0" w:line="480" w:lineRule="auto"/>
        <w:contextualSpacing/>
        <w:jc w:val="center"/>
      </w:pPr>
    </w:p>
    <w:p w:rsidR="00A4029B" w:rsidRDefault="00A4029B" w:rsidP="00D01DD1">
      <w:pPr>
        <w:spacing w:after="0" w:line="480" w:lineRule="auto"/>
        <w:contextualSpacing/>
        <w:jc w:val="center"/>
      </w:pPr>
    </w:p>
    <w:p w:rsidR="00A4029B" w:rsidRDefault="00A4029B" w:rsidP="00D01DD1">
      <w:pPr>
        <w:spacing w:after="0" w:line="480" w:lineRule="auto"/>
        <w:contextualSpacing/>
        <w:jc w:val="center"/>
      </w:pPr>
    </w:p>
    <w:p w:rsidR="00D01DD1" w:rsidRDefault="00D01DD1" w:rsidP="00D01DD1">
      <w:pPr>
        <w:spacing w:after="0" w:line="480" w:lineRule="auto"/>
        <w:contextualSpacing/>
        <w:jc w:val="center"/>
      </w:pPr>
    </w:p>
    <w:p w:rsidR="00A4029B" w:rsidRDefault="00A4029B" w:rsidP="00D01DD1">
      <w:pPr>
        <w:spacing w:after="0" w:line="480" w:lineRule="auto"/>
        <w:contextualSpacing/>
        <w:jc w:val="center"/>
      </w:pPr>
    </w:p>
    <w:p w:rsidR="00B63362" w:rsidRDefault="00C46858" w:rsidP="00D01DD1">
      <w:pPr>
        <w:spacing w:after="0" w:line="480" w:lineRule="auto"/>
        <w:contextualSpacing/>
        <w:jc w:val="center"/>
      </w:pPr>
      <w:r w:rsidRPr="00D9751B">
        <w:t xml:space="preserve">Effects </w:t>
      </w:r>
      <w:r w:rsidR="00A710CF">
        <w:t>o</w:t>
      </w:r>
      <w:r w:rsidR="00A710CF" w:rsidRPr="00D9751B">
        <w:t xml:space="preserve">f </w:t>
      </w:r>
      <w:r w:rsidRPr="00D9751B">
        <w:t xml:space="preserve">Bullying </w:t>
      </w:r>
      <w:r w:rsidR="00A710CF">
        <w:t>o</w:t>
      </w:r>
      <w:r w:rsidR="00A710CF" w:rsidRPr="00D9751B">
        <w:t>n Student’s Academic Progress, Ac</w:t>
      </w:r>
      <w:r w:rsidR="00A710CF">
        <w:t>ademic Performance, and Course Load</w:t>
      </w:r>
    </w:p>
    <w:p w:rsidR="00A710CF" w:rsidRDefault="00C46858" w:rsidP="00D01DD1">
      <w:pPr>
        <w:spacing w:after="0" w:line="480" w:lineRule="auto"/>
        <w:contextualSpacing/>
        <w:jc w:val="center"/>
      </w:pPr>
      <w:r>
        <w:t>Student Name</w:t>
      </w:r>
    </w:p>
    <w:p w:rsidR="00A710CF" w:rsidRDefault="00C46858" w:rsidP="00D01DD1">
      <w:pPr>
        <w:spacing w:after="0" w:line="480" w:lineRule="auto"/>
        <w:contextualSpacing/>
        <w:jc w:val="center"/>
      </w:pPr>
      <w:r>
        <w:t>Institution Affiliation</w:t>
      </w:r>
    </w:p>
    <w:p w:rsidR="00A4029B" w:rsidRDefault="00C46858" w:rsidP="00D01DD1">
      <w:pPr>
        <w:spacing w:after="0" w:line="480" w:lineRule="auto"/>
        <w:contextualSpacing/>
        <w:jc w:val="left"/>
        <w:rPr>
          <w:b/>
        </w:rPr>
      </w:pPr>
      <w:r>
        <w:rPr>
          <w:b/>
        </w:rPr>
        <w:br w:type="page"/>
      </w:r>
    </w:p>
    <w:p w:rsidR="00D9751B" w:rsidRPr="00B9194F" w:rsidRDefault="00C46858" w:rsidP="00D01DD1">
      <w:pPr>
        <w:spacing w:after="0" w:line="480" w:lineRule="auto"/>
        <w:contextualSpacing/>
        <w:rPr>
          <w:b/>
        </w:rPr>
      </w:pPr>
      <w:r w:rsidRPr="00B9194F">
        <w:rPr>
          <w:b/>
        </w:rPr>
        <w:lastRenderedPageBreak/>
        <w:t>Introduction</w:t>
      </w:r>
    </w:p>
    <w:p w:rsidR="00D9751B" w:rsidRDefault="00C46858" w:rsidP="00D01DD1">
      <w:pPr>
        <w:spacing w:after="0" w:line="480" w:lineRule="auto"/>
        <w:ind w:firstLine="720"/>
        <w:contextualSpacing/>
      </w:pPr>
      <w:r>
        <w:t xml:space="preserve">Bullying </w:t>
      </w:r>
      <w:r w:rsidR="000960B4">
        <w:t xml:space="preserve">generally implies any repeated act of </w:t>
      </w:r>
      <w:r w:rsidR="00296B24">
        <w:t>aggressive</w:t>
      </w:r>
      <w:r w:rsidR="000960B4">
        <w:t xml:space="preserve"> </w:t>
      </w:r>
      <w:r w:rsidR="00296B24">
        <w:t>behavior</w:t>
      </w:r>
      <w:r w:rsidR="000960B4">
        <w:t xml:space="preserve"> that is made </w:t>
      </w:r>
      <w:r w:rsidR="00296B24">
        <w:t>to</w:t>
      </w:r>
      <w:r w:rsidR="003F3510">
        <w:t xml:space="preserve"> hurt an individual</w:t>
      </w:r>
      <w:r w:rsidR="000960B4">
        <w:t xml:space="preserve"> either mentally or </w:t>
      </w:r>
      <w:r w:rsidR="00296B24">
        <w:t>physically</w:t>
      </w:r>
      <w:r w:rsidR="00DC2423">
        <w:t xml:space="preserve"> (</w:t>
      </w:r>
      <w:r w:rsidR="00DC2423" w:rsidRPr="00DC2423">
        <w:t>P</w:t>
      </w:r>
      <w:r w:rsidR="00DC2423">
        <w:t>C &amp; Madhavan, 2018)</w:t>
      </w:r>
      <w:r w:rsidR="000960B4">
        <w:t xml:space="preserve">. Bullying </w:t>
      </w:r>
      <w:r w:rsidR="00296B24">
        <w:t>occurs</w:t>
      </w:r>
      <w:r w:rsidR="000960B4">
        <w:t xml:space="preserve"> in various sectors all over the world. </w:t>
      </w:r>
      <w:r w:rsidR="003F3510">
        <w:t>Different</w:t>
      </w:r>
      <w:r w:rsidR="000960B4">
        <w:t xml:space="preserve"> cases of bullying </w:t>
      </w:r>
      <w:r w:rsidR="00296B24">
        <w:t>have</w:t>
      </w:r>
      <w:r w:rsidR="000960B4">
        <w:t xml:space="preserve"> been reported in workplaces, </w:t>
      </w:r>
      <w:r w:rsidR="00296B24">
        <w:t>learning</w:t>
      </w:r>
      <w:r w:rsidR="000960B4">
        <w:t xml:space="preserve"> institutions, religious </w:t>
      </w:r>
      <w:r w:rsidR="003F3510">
        <w:t>institutions</w:t>
      </w:r>
      <w:r w:rsidR="000960B4">
        <w:t xml:space="preserve">, </w:t>
      </w:r>
      <w:r w:rsidR="009E279A">
        <w:t xml:space="preserve">and politics, among </w:t>
      </w:r>
      <w:r w:rsidR="00296B24">
        <w:t>other</w:t>
      </w:r>
      <w:r w:rsidR="009E279A">
        <w:t xml:space="preserve"> </w:t>
      </w:r>
      <w:r w:rsidR="00296B24">
        <w:t>sectors</w:t>
      </w:r>
      <w:r w:rsidR="009E279A">
        <w:t xml:space="preserve">. </w:t>
      </w:r>
      <w:r w:rsidR="00EB6316">
        <w:t xml:space="preserve">Bullying is rampant in learning </w:t>
      </w:r>
      <w:r w:rsidR="003F3510">
        <w:t>institutions</w:t>
      </w:r>
      <w:r w:rsidR="00EB6316">
        <w:t xml:space="preserve"> and has </w:t>
      </w:r>
      <w:r w:rsidR="003F3510">
        <w:t>m</w:t>
      </w:r>
      <w:r w:rsidR="00EB6316">
        <w:t xml:space="preserve">any effects on the </w:t>
      </w:r>
      <w:r w:rsidR="00296B24">
        <w:t>students’</w:t>
      </w:r>
      <w:r w:rsidR="00EB6316">
        <w:t xml:space="preserve"> performance. </w:t>
      </w:r>
      <w:r w:rsidR="00D57783">
        <w:t>Some</w:t>
      </w:r>
      <w:r w:rsidR="00EB6316">
        <w:t xml:space="preserve"> of the bullying acts experienced in our leaning </w:t>
      </w:r>
      <w:r w:rsidR="00D57783">
        <w:t>institutions</w:t>
      </w:r>
      <w:r w:rsidR="00EB6316">
        <w:t xml:space="preserve"> </w:t>
      </w:r>
      <w:r w:rsidR="00D57783">
        <w:t>include</w:t>
      </w:r>
      <w:r w:rsidR="00EB6316">
        <w:t xml:space="preserve"> </w:t>
      </w:r>
      <w:r w:rsidR="00D57783">
        <w:t xml:space="preserve">name-calling, punishing, slapping, </w:t>
      </w:r>
      <w:r w:rsidR="00296B24">
        <w:t>and gossiping</w:t>
      </w:r>
      <w:r w:rsidR="00D57783">
        <w:t xml:space="preserve">, among </w:t>
      </w:r>
      <w:r w:rsidR="003F3510">
        <w:t>others</w:t>
      </w:r>
      <w:r w:rsidR="00DC2423">
        <w:t xml:space="preserve"> (Thornberg, Wänström, Pozzoli &amp; Gini, 2018)</w:t>
      </w:r>
      <w:r w:rsidR="00D57783">
        <w:t xml:space="preserve">. These bullying forms make up the variables of this study, which are the student to student bullying, teacher to student bullying, and parent to student bullying. All these three variables have a great impact on student </w:t>
      </w:r>
      <w:r w:rsidR="00296B24">
        <w:t>performance</w:t>
      </w:r>
      <w:r w:rsidR="00D57783">
        <w:t xml:space="preserve">. The student to student bullying variable will be measured using </w:t>
      </w:r>
      <w:r w:rsidR="003F3510">
        <w:t>gossiping</w:t>
      </w:r>
      <w:r w:rsidR="00393613">
        <w:t xml:space="preserve"> with peers</w:t>
      </w:r>
      <w:r w:rsidR="005D335E">
        <w:t xml:space="preserve"> and name-calling</w:t>
      </w:r>
      <w:r w:rsidR="00393613">
        <w:t xml:space="preserve"> experiences. Parent to student bullying variables will be measure by punishing and </w:t>
      </w:r>
      <w:r w:rsidR="00296B24">
        <w:t>slapping</w:t>
      </w:r>
      <w:r w:rsidR="00393613">
        <w:t xml:space="preserve"> by parents' experience. </w:t>
      </w:r>
      <w:r w:rsidR="005D335E">
        <w:t>Lastly</w:t>
      </w:r>
      <w:r w:rsidR="00393613">
        <w:t xml:space="preserve">, the teacher to student bullying will be measured by </w:t>
      </w:r>
      <w:r w:rsidR="005D335E">
        <w:t>teacher punishments and slapping experiences</w:t>
      </w:r>
      <w:r w:rsidR="00D01DD1">
        <w:t xml:space="preserve"> (Ulloa, 2016)</w:t>
      </w:r>
      <w:r w:rsidR="005D335E">
        <w:t xml:space="preserve">. </w:t>
      </w:r>
      <w:r w:rsidR="00B4240B">
        <w:t xml:space="preserve">Student learning Influence will be the dependent variable in this study, which will be measured using the </w:t>
      </w:r>
      <w:r w:rsidR="00B4240B" w:rsidRPr="00B4240B">
        <w:t>student’s academic progress, academic performance, and course load</w:t>
      </w:r>
      <w:r w:rsidR="00B4240B">
        <w:t xml:space="preserve">. </w:t>
      </w:r>
      <w:r w:rsidR="005D335E">
        <w:t xml:space="preserve">Bullying varies from one learning institution to another, and different types of bullying have different effects on student academic </w:t>
      </w:r>
      <w:r w:rsidR="003F3510">
        <w:t>performance</w:t>
      </w:r>
      <w:r w:rsidR="005D335E">
        <w:t xml:space="preserve"> h</w:t>
      </w:r>
      <w:r w:rsidR="00296B24">
        <w:t>ence the importance of focusing</w:t>
      </w:r>
      <w:r w:rsidR="005D335E">
        <w:t xml:space="preserve"> on the three variables. </w:t>
      </w:r>
      <w:r w:rsidR="00296B24">
        <w:t xml:space="preserve">The main objective of the study remains to determine the effects of bullying on </w:t>
      </w:r>
      <w:r w:rsidR="00296B24" w:rsidRPr="00296B24">
        <w:t>student’s academic progress, academic performance, and course load</w:t>
      </w:r>
      <w:r w:rsidR="00296B24">
        <w:t xml:space="preserve">. </w:t>
      </w:r>
    </w:p>
    <w:p w:rsidR="00A4029B" w:rsidRDefault="00C46858" w:rsidP="00D01DD1">
      <w:pPr>
        <w:spacing w:after="0" w:line="480" w:lineRule="auto"/>
        <w:contextualSpacing/>
        <w:jc w:val="left"/>
      </w:pPr>
      <w:r>
        <w:br w:type="page"/>
      </w:r>
    </w:p>
    <w:p w:rsidR="00A710CF" w:rsidRDefault="00C46858" w:rsidP="00D01DD1">
      <w:pPr>
        <w:spacing w:after="0" w:line="480" w:lineRule="auto"/>
        <w:contextualSpacing/>
        <w:jc w:val="center"/>
      </w:pPr>
      <w:r>
        <w:lastRenderedPageBreak/>
        <w:t>References</w:t>
      </w:r>
    </w:p>
    <w:p w:rsidR="00A710CF" w:rsidRPr="005624ED" w:rsidRDefault="00C46858" w:rsidP="00D01DD1">
      <w:pPr>
        <w:spacing w:after="0" w:line="480" w:lineRule="auto"/>
        <w:ind w:left="720" w:hanging="720"/>
        <w:contextualSpacing/>
        <w:jc w:val="left"/>
        <w:rPr>
          <w:rFonts w:eastAsia="Times New Roman" w:cs="Times New Roman"/>
          <w:szCs w:val="24"/>
        </w:rPr>
      </w:pPr>
      <w:r w:rsidRPr="005624ED">
        <w:rPr>
          <w:rFonts w:eastAsia="Times New Roman" w:cs="Times New Roman"/>
          <w:szCs w:val="24"/>
        </w:rPr>
        <w:t xml:space="preserve">PC, K. N., &amp; Madhavan, V. (2018). Bullying and academic performance among schoolchildren. </w:t>
      </w:r>
      <w:r w:rsidRPr="005624ED">
        <w:rPr>
          <w:rFonts w:eastAsia="Times New Roman" w:cs="Times New Roman"/>
          <w:i/>
          <w:iCs/>
          <w:szCs w:val="24"/>
        </w:rPr>
        <w:t>International Journal of Pure and Applied Mathematics</w:t>
      </w:r>
      <w:r w:rsidRPr="005624ED">
        <w:rPr>
          <w:rFonts w:eastAsia="Times New Roman" w:cs="Times New Roman"/>
          <w:szCs w:val="24"/>
        </w:rPr>
        <w:t xml:space="preserve">, </w:t>
      </w:r>
      <w:r w:rsidRPr="005624ED">
        <w:rPr>
          <w:rFonts w:eastAsia="Times New Roman" w:cs="Times New Roman"/>
          <w:i/>
          <w:iCs/>
          <w:szCs w:val="24"/>
        </w:rPr>
        <w:t>1</w:t>
      </w:r>
      <w:r w:rsidRPr="005624ED">
        <w:rPr>
          <w:rFonts w:eastAsia="Times New Roman" w:cs="Times New Roman"/>
          <w:i/>
          <w:iCs/>
          <w:szCs w:val="24"/>
        </w:rPr>
        <w:t>18</w:t>
      </w:r>
      <w:r w:rsidRPr="005624ED">
        <w:rPr>
          <w:rFonts w:eastAsia="Times New Roman" w:cs="Times New Roman"/>
          <w:szCs w:val="24"/>
        </w:rPr>
        <w:t>(5), 587-602.</w:t>
      </w:r>
    </w:p>
    <w:p w:rsidR="00A710CF" w:rsidRPr="00541EA6" w:rsidRDefault="00C46858" w:rsidP="00D01DD1">
      <w:pPr>
        <w:spacing w:after="0" w:line="480" w:lineRule="auto"/>
        <w:ind w:left="720" w:hanging="720"/>
        <w:contextualSpacing/>
        <w:jc w:val="left"/>
        <w:rPr>
          <w:rFonts w:eastAsia="Times New Roman" w:cs="Times New Roman"/>
          <w:szCs w:val="24"/>
        </w:rPr>
      </w:pPr>
      <w:r w:rsidRPr="00541EA6">
        <w:rPr>
          <w:rFonts w:eastAsia="Times New Roman" w:cs="Times New Roman"/>
          <w:szCs w:val="24"/>
        </w:rPr>
        <w:t xml:space="preserve">Thornberg, R., Wänström, L., Pozzoli, T., &amp; Gini, G. (2018). Victim prevalence in bullying and its association with the teacher-student and student-student relationships and class moral disengagement: a class-level path analysis. </w:t>
      </w:r>
      <w:r w:rsidRPr="00541EA6">
        <w:rPr>
          <w:rFonts w:eastAsia="Times New Roman" w:cs="Times New Roman"/>
          <w:i/>
          <w:iCs/>
          <w:szCs w:val="24"/>
        </w:rPr>
        <w:t>Research P</w:t>
      </w:r>
      <w:r w:rsidRPr="00541EA6">
        <w:rPr>
          <w:rFonts w:eastAsia="Times New Roman" w:cs="Times New Roman"/>
          <w:i/>
          <w:iCs/>
          <w:szCs w:val="24"/>
        </w:rPr>
        <w:t>apers in Education</w:t>
      </w:r>
      <w:r w:rsidRPr="00541EA6">
        <w:rPr>
          <w:rFonts w:eastAsia="Times New Roman" w:cs="Times New Roman"/>
          <w:szCs w:val="24"/>
        </w:rPr>
        <w:t xml:space="preserve">, </w:t>
      </w:r>
      <w:r w:rsidRPr="00541EA6">
        <w:rPr>
          <w:rFonts w:eastAsia="Times New Roman" w:cs="Times New Roman"/>
          <w:i/>
          <w:iCs/>
          <w:szCs w:val="24"/>
        </w:rPr>
        <w:t>33</w:t>
      </w:r>
      <w:r w:rsidRPr="00541EA6">
        <w:rPr>
          <w:rFonts w:eastAsia="Times New Roman" w:cs="Times New Roman"/>
          <w:szCs w:val="24"/>
        </w:rPr>
        <w:t>(3), 320-335.</w:t>
      </w:r>
    </w:p>
    <w:p w:rsidR="00A710CF" w:rsidRPr="00541EA6" w:rsidRDefault="00C46858" w:rsidP="00D01DD1">
      <w:pPr>
        <w:spacing w:after="0" w:line="480" w:lineRule="auto"/>
        <w:ind w:left="720" w:hanging="720"/>
        <w:contextualSpacing/>
        <w:jc w:val="left"/>
        <w:rPr>
          <w:rFonts w:eastAsia="Times New Roman" w:cs="Times New Roman"/>
          <w:szCs w:val="24"/>
        </w:rPr>
      </w:pPr>
      <w:r w:rsidRPr="00541EA6">
        <w:rPr>
          <w:rFonts w:eastAsia="Times New Roman" w:cs="Times New Roman"/>
          <w:szCs w:val="24"/>
        </w:rPr>
        <w:t xml:space="preserve">Ulloa, J. (2016). </w:t>
      </w:r>
      <w:r w:rsidRPr="00541EA6">
        <w:rPr>
          <w:rFonts w:eastAsia="Times New Roman" w:cs="Times New Roman"/>
          <w:i/>
          <w:iCs/>
          <w:szCs w:val="24"/>
        </w:rPr>
        <w:t>Teachers' experiences with student bullying in continuation high schools</w:t>
      </w:r>
      <w:r w:rsidRPr="00541EA6">
        <w:rPr>
          <w:rFonts w:eastAsia="Times New Roman" w:cs="Times New Roman"/>
          <w:szCs w:val="24"/>
        </w:rPr>
        <w:t xml:space="preserve"> (Doctoral dissertation, California State University, Fullerton).</w:t>
      </w:r>
    </w:p>
    <w:sectPr w:rsidR="00A710CF" w:rsidRPr="00541EA6" w:rsidSect="00A4029B">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46858" w:rsidRDefault="00C46858">
      <w:pPr>
        <w:spacing w:after="0" w:line="240" w:lineRule="auto"/>
      </w:pPr>
      <w:r>
        <w:separator/>
      </w:r>
    </w:p>
  </w:endnote>
  <w:endnote w:type="continuationSeparator" w:id="0">
    <w:p w:rsidR="00C46858" w:rsidRDefault="00C468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46858" w:rsidRDefault="00C46858">
      <w:pPr>
        <w:spacing w:after="0" w:line="240" w:lineRule="auto"/>
      </w:pPr>
      <w:r>
        <w:separator/>
      </w:r>
    </w:p>
  </w:footnote>
  <w:footnote w:type="continuationSeparator" w:id="0">
    <w:p w:rsidR="00C46858" w:rsidRDefault="00C4685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26607089"/>
      <w:docPartObj>
        <w:docPartGallery w:val="Page Numbers (Top of Page)"/>
        <w:docPartUnique/>
      </w:docPartObj>
    </w:sdtPr>
    <w:sdtEndPr>
      <w:rPr>
        <w:noProof/>
      </w:rPr>
    </w:sdtEndPr>
    <w:sdtContent>
      <w:p w:rsidR="00A4029B" w:rsidRDefault="00C46858" w:rsidP="00A4029B">
        <w:pPr>
          <w:pStyle w:val="Header"/>
          <w:tabs>
            <w:tab w:val="left" w:pos="300"/>
          </w:tabs>
          <w:jc w:val="left"/>
        </w:pPr>
        <w:r w:rsidRPr="00A4029B">
          <w:t>BULLYING AND STUDENT LEARNING INFLUENCE</w:t>
        </w:r>
        <w:r>
          <w:tab/>
        </w:r>
        <w:r>
          <w:fldChar w:fldCharType="begin"/>
        </w:r>
        <w:r>
          <w:instrText xml:space="preserve"> PAGE   \* MERGEFORMAT </w:instrText>
        </w:r>
        <w:r>
          <w:fldChar w:fldCharType="separate"/>
        </w:r>
        <w:r w:rsidR="00674B65">
          <w:rPr>
            <w:noProof/>
          </w:rPr>
          <w:t>3</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029B" w:rsidRDefault="00C46858">
    <w:pPr>
      <w:pStyle w:val="Header"/>
    </w:pPr>
    <w:r>
      <w:t>Running head: BULLYING AND STUDENT LEARNING INFLUENCE</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751B"/>
    <w:rsid w:val="000960B4"/>
    <w:rsid w:val="00296B24"/>
    <w:rsid w:val="00393613"/>
    <w:rsid w:val="003F3510"/>
    <w:rsid w:val="00541EA6"/>
    <w:rsid w:val="005624ED"/>
    <w:rsid w:val="005D335E"/>
    <w:rsid w:val="00674B65"/>
    <w:rsid w:val="007B5E3F"/>
    <w:rsid w:val="00922D97"/>
    <w:rsid w:val="009E279A"/>
    <w:rsid w:val="00A4029B"/>
    <w:rsid w:val="00A710CF"/>
    <w:rsid w:val="00B4240B"/>
    <w:rsid w:val="00B63362"/>
    <w:rsid w:val="00B9194F"/>
    <w:rsid w:val="00C46858"/>
    <w:rsid w:val="00D01DD1"/>
    <w:rsid w:val="00D57783"/>
    <w:rsid w:val="00D9751B"/>
    <w:rsid w:val="00DC2423"/>
    <w:rsid w:val="00EB63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BFE8BB5-22E8-445F-812F-69CDA377C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02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029B"/>
    <w:rPr>
      <w:rFonts w:ascii="Times New Roman" w:hAnsi="Times New Roman"/>
      <w:sz w:val="24"/>
    </w:rPr>
  </w:style>
  <w:style w:type="paragraph" w:styleId="Footer">
    <w:name w:val="footer"/>
    <w:basedOn w:val="Normal"/>
    <w:link w:val="FooterChar"/>
    <w:uiPriority w:val="99"/>
    <w:unhideWhenUsed/>
    <w:rsid w:val="00A402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029B"/>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370</Words>
  <Characters>2114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2</cp:revision>
  <dcterms:created xsi:type="dcterms:W3CDTF">2020-03-25T10:23:00Z</dcterms:created>
  <dcterms:modified xsi:type="dcterms:W3CDTF">2020-03-25T10:23:00Z</dcterms:modified>
</cp:coreProperties>
</file>